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0F" w:rsidRPr="001F5F0F" w:rsidRDefault="008C0F87" w:rsidP="00754292">
      <w:pPr>
        <w:pStyle w:val="Titre1"/>
      </w:pPr>
      <w:r>
        <w:t xml:space="preserve">Sommaire de </w:t>
      </w:r>
      <w:r w:rsidRPr="008C0F87">
        <w:rPr>
          <w:i/>
        </w:rPr>
        <w:t>La nouvelle revue de l’adaptation et de la scolarisation</w:t>
      </w:r>
      <w:r>
        <w:t xml:space="preserve"> </w:t>
      </w:r>
      <w:r>
        <w:br/>
        <w:t xml:space="preserve">du </w:t>
      </w:r>
      <w:r w:rsidR="001F5F0F" w:rsidRPr="001F5F0F">
        <w:t>numéro 47 (3</w:t>
      </w:r>
      <w:r w:rsidR="001F5F0F" w:rsidRPr="00951176">
        <w:rPr>
          <w:vertAlign w:val="superscript"/>
        </w:rPr>
        <w:t>e</w:t>
      </w:r>
      <w:r w:rsidR="001F5F0F" w:rsidRPr="001F5F0F">
        <w:t xml:space="preserve"> </w:t>
      </w:r>
      <w:r w:rsidR="00754292">
        <w:t>trimestre 2009)</w:t>
      </w:r>
    </w:p>
    <w:p w:rsidR="001F5F0F" w:rsidRPr="001F5F0F" w:rsidRDefault="000C14E4" w:rsidP="001F5F0F">
      <w:r>
        <w:t>Éditorial. Hervé Benoit</w:t>
      </w:r>
    </w:p>
    <w:p w:rsidR="001F5F0F" w:rsidRPr="001F5F0F" w:rsidRDefault="001F5F0F" w:rsidP="000C14E4">
      <w:pPr>
        <w:pStyle w:val="Titre2"/>
      </w:pPr>
      <w:r w:rsidRPr="001F5F0F">
        <w:t xml:space="preserve">Dossier </w:t>
      </w:r>
      <w:r w:rsidR="00951176">
        <w:t>« </w:t>
      </w:r>
      <w:r w:rsidRPr="001F5F0F">
        <w:t>Travail</w:t>
      </w:r>
      <w:r w:rsidR="000C14E4">
        <w:t>ler en établissement spécialisé</w:t>
      </w:r>
      <w:r w:rsidR="00951176">
        <w:t> »</w:t>
      </w:r>
    </w:p>
    <w:p w:rsidR="001F5F0F" w:rsidRPr="001F5F0F" w:rsidRDefault="000C14E4" w:rsidP="001F5F0F">
      <w:r>
        <w:t xml:space="preserve">Présentation du dossier. </w:t>
      </w:r>
      <w:r w:rsidR="001F5F0F" w:rsidRPr="001F5F0F">
        <w:t xml:space="preserve">Christine </w:t>
      </w:r>
      <w:proofErr w:type="spellStart"/>
      <w:r>
        <w:t>Magnin</w:t>
      </w:r>
      <w:proofErr w:type="spellEnd"/>
      <w:r>
        <w:t xml:space="preserve"> de </w:t>
      </w:r>
      <w:proofErr w:type="spellStart"/>
      <w:r>
        <w:t>Cagny</w:t>
      </w:r>
      <w:proofErr w:type="spellEnd"/>
      <w:r>
        <w:t>, Pierre Bonjour</w:t>
      </w:r>
    </w:p>
    <w:p w:rsidR="001F5F0F" w:rsidRPr="001F5F0F" w:rsidRDefault="001F5F0F" w:rsidP="001F5F0F">
      <w:r w:rsidRPr="001F5F0F">
        <w:t>Évolutions du regard des professionnels sur la pe</w:t>
      </w:r>
      <w:r w:rsidR="000C14E4">
        <w:t xml:space="preserve">rsonne en situation de handicap. Élisabeth </w:t>
      </w:r>
      <w:proofErr w:type="spellStart"/>
      <w:r w:rsidR="000C14E4">
        <w:t>Zucman</w:t>
      </w:r>
      <w:proofErr w:type="spellEnd"/>
    </w:p>
    <w:p w:rsidR="001F5F0F" w:rsidRPr="001F5F0F" w:rsidRDefault="00951176" w:rsidP="001F5F0F">
      <w:r>
        <w:t>De quelques évolutions à l’</w:t>
      </w:r>
      <w:r w:rsidR="006A50C7">
        <w:t>œu</w:t>
      </w:r>
      <w:r w:rsidR="006A50C7" w:rsidRPr="001F5F0F">
        <w:t>vre</w:t>
      </w:r>
      <w:bookmarkStart w:id="0" w:name="_GoBack"/>
      <w:bookmarkEnd w:id="0"/>
      <w:r w:rsidR="001F5F0F" w:rsidRPr="001F5F0F">
        <w:t xml:space="preserve"> dans les institutions : promesses pour chacun ou</w:t>
      </w:r>
      <w:r w:rsidR="000C14E4">
        <w:t xml:space="preserve"> désastre annoncé pour tous ? Pierre Bonjour</w:t>
      </w:r>
    </w:p>
    <w:p w:rsidR="001F5F0F" w:rsidRPr="001F5F0F" w:rsidRDefault="001F5F0F" w:rsidP="001F5F0F">
      <w:r w:rsidRPr="001F5F0F">
        <w:t>Un désordre qui exi</w:t>
      </w:r>
      <w:r w:rsidR="000C14E4">
        <w:t>ge des engagements. Bertrand Dubreuil</w:t>
      </w:r>
    </w:p>
    <w:p w:rsidR="001F5F0F" w:rsidRPr="001F5F0F" w:rsidRDefault="001F5F0F" w:rsidP="001F5F0F">
      <w:r w:rsidRPr="001F5F0F">
        <w:t>Les IEM de l’A</w:t>
      </w:r>
      <w:r w:rsidR="000C14E4">
        <w:t xml:space="preserve">PF : un processus d’ouverture. </w:t>
      </w:r>
      <w:r w:rsidRPr="001F5F0F">
        <w:t>Bénédict</w:t>
      </w:r>
      <w:r w:rsidR="000C14E4">
        <w:t xml:space="preserve">e </w:t>
      </w:r>
      <w:proofErr w:type="spellStart"/>
      <w:r w:rsidR="000C14E4">
        <w:t>Kail</w:t>
      </w:r>
      <w:proofErr w:type="spellEnd"/>
      <w:r w:rsidR="000C14E4">
        <w:t>, Isabelle Paulin-</w:t>
      </w:r>
      <w:proofErr w:type="spellStart"/>
      <w:r w:rsidR="000C14E4">
        <w:t>Diodore</w:t>
      </w:r>
      <w:proofErr w:type="spellEnd"/>
    </w:p>
    <w:p w:rsidR="001F5F0F" w:rsidRPr="001F5F0F" w:rsidRDefault="001F5F0F" w:rsidP="001F5F0F">
      <w:r w:rsidRPr="001F5F0F">
        <w:t>Quels changements dans les politiques sociales aujourd’hui ? Le projet entre in</w:t>
      </w:r>
      <w:r w:rsidR="000C14E4">
        <w:t xml:space="preserve">jonction et inconditionnalité. </w:t>
      </w:r>
      <w:r w:rsidRPr="001F5F0F">
        <w:t>Pierre A. Vida</w:t>
      </w:r>
      <w:r w:rsidR="000C14E4">
        <w:t>l-</w:t>
      </w:r>
      <w:proofErr w:type="spellStart"/>
      <w:r w:rsidR="000C14E4">
        <w:t>Naquet</w:t>
      </w:r>
      <w:proofErr w:type="spellEnd"/>
    </w:p>
    <w:p w:rsidR="001F5F0F" w:rsidRPr="001F5F0F" w:rsidRDefault="001F5F0F" w:rsidP="001F5F0F">
      <w:r w:rsidRPr="001F5F0F">
        <w:t>Le secteur médico-social : une mutation sans précédent ? Entre affirmation des val</w:t>
      </w:r>
      <w:r w:rsidR="000C14E4">
        <w:t xml:space="preserve">eurs et positions dogmatiques. Jean-Louis </w:t>
      </w:r>
      <w:proofErr w:type="spellStart"/>
      <w:r w:rsidR="000C14E4">
        <w:t>Delpont</w:t>
      </w:r>
      <w:proofErr w:type="spellEnd"/>
    </w:p>
    <w:p w:rsidR="001F5F0F" w:rsidRPr="001F5F0F" w:rsidRDefault="001F5F0F" w:rsidP="001F5F0F">
      <w:r w:rsidRPr="001F5F0F">
        <w:t>Mal</w:t>
      </w:r>
      <w:r w:rsidR="000C14E4">
        <w:t>aise et intervention éducative. Jean-Sébastien Morvan</w:t>
      </w:r>
    </w:p>
    <w:p w:rsidR="001F5F0F" w:rsidRPr="001F5F0F" w:rsidRDefault="001F5F0F" w:rsidP="001F5F0F">
      <w:r w:rsidRPr="001F5F0F">
        <w:t>Le partage d’informations : nouvelles pratiques,</w:t>
      </w:r>
      <w:r w:rsidR="005060FD">
        <w:t xml:space="preserve"> nouvelles problématiques ? Annick Gresset-</w:t>
      </w:r>
      <w:proofErr w:type="spellStart"/>
      <w:r w:rsidR="005060FD">
        <w:t>Veys</w:t>
      </w:r>
      <w:proofErr w:type="spellEnd"/>
    </w:p>
    <w:p w:rsidR="001F5F0F" w:rsidRPr="001F5F0F" w:rsidRDefault="001F5F0F" w:rsidP="001F5F0F">
      <w:r w:rsidRPr="001F5F0F">
        <w:t>Sexualité et institution : accompagner l’autr</w:t>
      </w:r>
      <w:r w:rsidR="005060FD">
        <w:t xml:space="preserve">e dans l’inachèvement de la vie. Éric </w:t>
      </w:r>
      <w:proofErr w:type="spellStart"/>
      <w:r w:rsidR="005060FD">
        <w:t>Santamaria</w:t>
      </w:r>
      <w:proofErr w:type="spellEnd"/>
    </w:p>
    <w:p w:rsidR="001F5F0F" w:rsidRPr="001F5F0F" w:rsidRDefault="001F5F0F" w:rsidP="001F5F0F">
      <w:r w:rsidRPr="001F5F0F">
        <w:t>Les institutions au risque du désir. Situations de handicap et sexua</w:t>
      </w:r>
      <w:r w:rsidR="005060FD">
        <w:t xml:space="preserve">lités : quels accompagnements ? </w:t>
      </w:r>
      <w:r w:rsidRPr="001F5F0F">
        <w:t>Catherine</w:t>
      </w:r>
      <w:r w:rsidR="005060FD">
        <w:t xml:space="preserve"> </w:t>
      </w:r>
      <w:proofErr w:type="spellStart"/>
      <w:r w:rsidR="005060FD">
        <w:t>Agthe</w:t>
      </w:r>
      <w:proofErr w:type="spellEnd"/>
      <w:r w:rsidR="005060FD">
        <w:t xml:space="preserve"> </w:t>
      </w:r>
      <w:proofErr w:type="spellStart"/>
      <w:r w:rsidR="005060FD">
        <w:t>Diserens</w:t>
      </w:r>
      <w:proofErr w:type="spellEnd"/>
    </w:p>
    <w:p w:rsidR="001F5F0F" w:rsidRPr="001F5F0F" w:rsidRDefault="001F5F0F" w:rsidP="001F5F0F">
      <w:r w:rsidRPr="001F5F0F">
        <w:t>L’enfant handicapé n’est pas que « fils de… », il est aussi « frère de… » : place du fraternel</w:t>
      </w:r>
      <w:r w:rsidR="005060FD">
        <w:t xml:space="preserve"> dans les dispositifs de soin. Régine Scelles</w:t>
      </w:r>
    </w:p>
    <w:p w:rsidR="001F5F0F" w:rsidRPr="001F5F0F" w:rsidRDefault="001F5F0F" w:rsidP="001F5F0F">
      <w:r w:rsidRPr="001F5F0F">
        <w:t>Éco</w:t>
      </w:r>
      <w:r w:rsidR="005060FD">
        <w:t xml:space="preserve">le et IME hier et aujourd’hui. </w:t>
      </w:r>
      <w:r w:rsidRPr="001F5F0F">
        <w:t xml:space="preserve">Christine </w:t>
      </w:r>
      <w:proofErr w:type="spellStart"/>
      <w:r w:rsidRPr="001F5F0F">
        <w:t>Magn</w:t>
      </w:r>
      <w:r w:rsidR="005060FD">
        <w:t>in</w:t>
      </w:r>
      <w:proofErr w:type="spellEnd"/>
      <w:r w:rsidR="005060FD">
        <w:t xml:space="preserve"> de </w:t>
      </w:r>
      <w:proofErr w:type="spellStart"/>
      <w:r w:rsidR="005060FD">
        <w:t>Cagny</w:t>
      </w:r>
      <w:proofErr w:type="spellEnd"/>
      <w:r w:rsidR="005060FD">
        <w:t xml:space="preserve">, Isabelle </w:t>
      </w:r>
      <w:proofErr w:type="spellStart"/>
      <w:r w:rsidR="005060FD">
        <w:t>Fermigier</w:t>
      </w:r>
      <w:proofErr w:type="spellEnd"/>
    </w:p>
    <w:p w:rsidR="001F5F0F" w:rsidRPr="001F5F0F" w:rsidRDefault="001F5F0F" w:rsidP="001F5F0F">
      <w:r w:rsidRPr="001F5F0F">
        <w:t>Genèse d’une scolarité partagée : Entr</w:t>
      </w:r>
      <w:r w:rsidR="005060FD">
        <w:t xml:space="preserve">e incertitudes et soulagement. Sandrine </w:t>
      </w:r>
      <w:proofErr w:type="spellStart"/>
      <w:r w:rsidR="005060FD">
        <w:t>Bortolon</w:t>
      </w:r>
      <w:proofErr w:type="spellEnd"/>
    </w:p>
    <w:p w:rsidR="001F5F0F" w:rsidRPr="001F5F0F" w:rsidRDefault="001F5F0F" w:rsidP="001F5F0F">
      <w:r w:rsidRPr="001F5F0F">
        <w:t xml:space="preserve">Regards sur les pratiques et les institutions du secteur médico-social : des éléments prometteurs aux questions en suspens. Témoignages de </w:t>
      </w:r>
      <w:r w:rsidR="005060FD">
        <w:t xml:space="preserve">professionnels du médico-social. </w:t>
      </w:r>
      <w:r w:rsidRPr="001F5F0F">
        <w:t>Jac</w:t>
      </w:r>
      <w:r w:rsidR="005060FD">
        <w:t>queline Liégeois</w:t>
      </w:r>
    </w:p>
    <w:p w:rsidR="001F5F0F" w:rsidRPr="001F5F0F" w:rsidRDefault="001F5F0F" w:rsidP="001F5F0F">
      <w:r w:rsidRPr="001F5F0F">
        <w:t>Delta 01 : un dispositif, un espac</w:t>
      </w:r>
      <w:r w:rsidR="005060FD">
        <w:t xml:space="preserve">e entre liberté et contrainte. Nicole </w:t>
      </w:r>
      <w:proofErr w:type="spellStart"/>
      <w:r w:rsidR="005060FD">
        <w:t>Vaillot</w:t>
      </w:r>
      <w:proofErr w:type="spellEnd"/>
      <w:r w:rsidR="005060FD">
        <w:t>-Pol</w:t>
      </w:r>
    </w:p>
    <w:p w:rsidR="00D239D7" w:rsidRDefault="001F5F0F" w:rsidP="001F5F0F">
      <w:r w:rsidRPr="001F5F0F">
        <w:t>Scolarité et accompagnement médico-éducatif dans l’ordinaire d’un IME à la recher</w:t>
      </w:r>
      <w:r w:rsidR="005060FD">
        <w:t xml:space="preserve">che de nouvelles orientations. </w:t>
      </w:r>
      <w:r w:rsidRPr="001F5F0F">
        <w:t>Yves Bret</w:t>
      </w:r>
    </w:p>
    <w:p w:rsidR="00014C38" w:rsidRPr="00014C38" w:rsidRDefault="00014C38" w:rsidP="00014C38">
      <w:r w:rsidRPr="00014C38">
        <w:t>Une (nouvelle) mission qui questionne l’École. Regard</w:t>
      </w:r>
      <w:r w:rsidR="005060FD">
        <w:t xml:space="preserve">s d’un Institut médico-éducatif. Jean </w:t>
      </w:r>
      <w:proofErr w:type="spellStart"/>
      <w:r w:rsidR="005060FD">
        <w:t>Horvais</w:t>
      </w:r>
      <w:proofErr w:type="spellEnd"/>
    </w:p>
    <w:p w:rsidR="00014C38" w:rsidRDefault="00014C38" w:rsidP="00014C38">
      <w:r w:rsidRPr="00014C38">
        <w:t>La longue marche de l’inclusion… Vingt ans d’accompagne</w:t>
      </w:r>
      <w:r w:rsidR="005060FD">
        <w:t xml:space="preserve">ment à la scolarisation à l’IME. </w:t>
      </w:r>
      <w:r w:rsidRPr="00014C38">
        <w:t>Yves Farge Fabien Darne</w:t>
      </w:r>
    </w:p>
    <w:p w:rsidR="00014C38" w:rsidRPr="00014C38" w:rsidRDefault="005060FD" w:rsidP="005060FD">
      <w:pPr>
        <w:pStyle w:val="Titre2"/>
      </w:pPr>
      <w:r>
        <w:lastRenderedPageBreak/>
        <w:t>Études et formations</w:t>
      </w:r>
    </w:p>
    <w:p w:rsidR="00014C38" w:rsidRPr="00014C38" w:rsidRDefault="00014C38" w:rsidP="00014C38">
      <w:r w:rsidRPr="00014C38">
        <w:t>Catégories et arguments dans le champ de l’intervention sociale (note de recherche)</w:t>
      </w:r>
      <w:r w:rsidR="005060FD">
        <w:t xml:space="preserve">. Michel </w:t>
      </w:r>
      <w:proofErr w:type="spellStart"/>
      <w:r w:rsidR="005060FD">
        <w:t>Chauvière</w:t>
      </w:r>
      <w:proofErr w:type="spellEnd"/>
    </w:p>
    <w:p w:rsidR="00014C38" w:rsidRPr="00014C38" w:rsidRDefault="005060FD" w:rsidP="005060FD">
      <w:pPr>
        <w:pStyle w:val="Titre2"/>
      </w:pPr>
      <w:r>
        <w:t>Pédagogie et psychopédagogie</w:t>
      </w:r>
    </w:p>
    <w:p w:rsidR="00014C38" w:rsidRPr="00014C38" w:rsidRDefault="00014C38" w:rsidP="00014C38">
      <w:r w:rsidRPr="00014C38">
        <w:t>Affronter le groupe : enje</w:t>
      </w:r>
      <w:r w:rsidR="005060FD">
        <w:t xml:space="preserve">ux psychiques pour l’enseignant. Catherine </w:t>
      </w:r>
      <w:proofErr w:type="spellStart"/>
      <w:r w:rsidR="005060FD">
        <w:t>Yelnik</w:t>
      </w:r>
      <w:proofErr w:type="spellEnd"/>
    </w:p>
    <w:p w:rsidR="00014C38" w:rsidRPr="00014C38" w:rsidRDefault="005060FD" w:rsidP="005060FD">
      <w:pPr>
        <w:pStyle w:val="Titre2"/>
      </w:pPr>
      <w:r>
        <w:t>NTIC</w:t>
      </w:r>
    </w:p>
    <w:p w:rsidR="00014C38" w:rsidRPr="00014C38" w:rsidRDefault="00014C38" w:rsidP="00014C38">
      <w:r w:rsidRPr="00014C38">
        <w:t xml:space="preserve">Mise en place d’une « classe nomade » : la coévolution favorable, dans la pratique des </w:t>
      </w:r>
      <w:proofErr w:type="spellStart"/>
      <w:r w:rsidRPr="00014C38">
        <w:t>Tice</w:t>
      </w:r>
      <w:proofErr w:type="spellEnd"/>
      <w:r w:rsidRPr="00014C38">
        <w:t xml:space="preserve"> en </w:t>
      </w:r>
      <w:proofErr w:type="spellStart"/>
      <w:r w:rsidRPr="00014C38">
        <w:t>S</w:t>
      </w:r>
      <w:r w:rsidR="005060FD">
        <w:t>egpa</w:t>
      </w:r>
      <w:proofErr w:type="spellEnd"/>
      <w:r w:rsidR="005060FD">
        <w:t>, d’élèves et d’enseignants. Brigitte Auroux</w:t>
      </w:r>
    </w:p>
    <w:p w:rsidR="00014C38" w:rsidRPr="00014C38" w:rsidRDefault="00014C38" w:rsidP="005060FD">
      <w:pPr>
        <w:pStyle w:val="Titre2"/>
      </w:pPr>
      <w:r w:rsidRPr="00014C38">
        <w:t>Politi</w:t>
      </w:r>
      <w:r w:rsidR="005060FD">
        <w:t>ques et institutions éducatives</w:t>
      </w:r>
    </w:p>
    <w:p w:rsidR="00014C38" w:rsidRPr="00014C38" w:rsidRDefault="00014C38" w:rsidP="00014C38">
      <w:r w:rsidRPr="00014C38">
        <w:t>Mise en perspective historique et problématique actuelle des enseignements généraux et</w:t>
      </w:r>
      <w:r w:rsidR="005060FD">
        <w:t xml:space="preserve"> professionnels adaptés. André Philip</w:t>
      </w:r>
    </w:p>
    <w:p w:rsidR="00014C38" w:rsidRPr="00014C38" w:rsidRDefault="005060FD" w:rsidP="005060FD">
      <w:pPr>
        <w:pStyle w:val="Titre2"/>
      </w:pPr>
      <w:r>
        <w:t>Lire, voir, entendre</w:t>
      </w:r>
    </w:p>
    <w:p w:rsidR="00014C38" w:rsidRPr="00014C38" w:rsidRDefault="005060FD" w:rsidP="00014C38">
      <w:r>
        <w:t>Comptes rendus de lecture</w:t>
      </w:r>
    </w:p>
    <w:p w:rsidR="00014C38" w:rsidRPr="00014C38" w:rsidRDefault="005060FD" w:rsidP="00014C38">
      <w:r>
        <w:t>Parutions récentes</w:t>
      </w:r>
    </w:p>
    <w:p w:rsidR="00014C38" w:rsidRPr="00014C38" w:rsidRDefault="00014C38" w:rsidP="00014C38">
      <w:r w:rsidRPr="00014C38">
        <w:t xml:space="preserve">Ressources documentaires : Des outils pour les </w:t>
      </w:r>
      <w:proofErr w:type="spellStart"/>
      <w:r w:rsidRPr="00014C38">
        <w:t>Egpa</w:t>
      </w:r>
      <w:proofErr w:type="spellEnd"/>
      <w:r w:rsidRPr="00014C38">
        <w:t xml:space="preserve"> (Enseignements généraux et professionnels adaptés) en français et en ma</w:t>
      </w:r>
      <w:r w:rsidR="005060FD">
        <w:t xml:space="preserve">thématiques. </w:t>
      </w:r>
      <w:r w:rsidRPr="00014C38">
        <w:t xml:space="preserve">Chris </w:t>
      </w:r>
      <w:proofErr w:type="spellStart"/>
      <w:r w:rsidRPr="00014C38">
        <w:t>Hausséguy</w:t>
      </w:r>
      <w:proofErr w:type="spellEnd"/>
      <w:r w:rsidRPr="00014C38">
        <w:t xml:space="preserve">, Marguerite </w:t>
      </w:r>
      <w:proofErr w:type="spellStart"/>
      <w:r w:rsidRPr="00014C38">
        <w:t>Perdriault</w:t>
      </w:r>
      <w:proofErr w:type="spellEnd"/>
      <w:r w:rsidRPr="00014C38">
        <w:t>, Nathalie Réale et François Boule</w:t>
      </w:r>
    </w:p>
    <w:sectPr w:rsidR="00014C38" w:rsidRPr="00014C38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B023F"/>
    <w:rsid w:val="000C14E4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D4102"/>
    <w:rsid w:val="001F5F0F"/>
    <w:rsid w:val="0020696A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6508"/>
    <w:rsid w:val="004C7469"/>
    <w:rsid w:val="004E41E3"/>
    <w:rsid w:val="005060FD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90E46"/>
    <w:rsid w:val="00695EA5"/>
    <w:rsid w:val="006A50C7"/>
    <w:rsid w:val="006A6067"/>
    <w:rsid w:val="006C2FCA"/>
    <w:rsid w:val="006C4194"/>
    <w:rsid w:val="006D585B"/>
    <w:rsid w:val="00713831"/>
    <w:rsid w:val="00734281"/>
    <w:rsid w:val="00754292"/>
    <w:rsid w:val="007823A3"/>
    <w:rsid w:val="00786A7D"/>
    <w:rsid w:val="007A456B"/>
    <w:rsid w:val="007F7283"/>
    <w:rsid w:val="00804822"/>
    <w:rsid w:val="00852EBF"/>
    <w:rsid w:val="00861D1E"/>
    <w:rsid w:val="00867C91"/>
    <w:rsid w:val="00871565"/>
    <w:rsid w:val="00871BD2"/>
    <w:rsid w:val="00873C6E"/>
    <w:rsid w:val="00886BFF"/>
    <w:rsid w:val="00887A4B"/>
    <w:rsid w:val="008A0D03"/>
    <w:rsid w:val="008B1629"/>
    <w:rsid w:val="008B42E0"/>
    <w:rsid w:val="008C0380"/>
    <w:rsid w:val="008C0F87"/>
    <w:rsid w:val="008C2DCF"/>
    <w:rsid w:val="0091622E"/>
    <w:rsid w:val="009218AE"/>
    <w:rsid w:val="00934D76"/>
    <w:rsid w:val="009365C8"/>
    <w:rsid w:val="009471DD"/>
    <w:rsid w:val="0095067A"/>
    <w:rsid w:val="00951176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53ADA"/>
    <w:rsid w:val="00D821CB"/>
    <w:rsid w:val="00D84907"/>
    <w:rsid w:val="00D87D41"/>
    <w:rsid w:val="00D90BB8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47, 3e trimestre 2009</vt:lpstr>
    </vt:vector>
  </TitlesOfParts>
  <Manager/>
  <Company/>
  <LinksUpToDate>false</LinksUpToDate>
  <CharactersWithSpaces>2975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47, 3e trimestre 2009</dc:title>
  <dc:subject/>
  <dc:creator>Pôle Publications, pôle Ressources de l'INSEI</dc:creator>
  <cp:keywords/>
  <dc:description/>
  <cp:lastModifiedBy>Formateur</cp:lastModifiedBy>
  <cp:revision>9</cp:revision>
  <dcterms:created xsi:type="dcterms:W3CDTF">2025-02-18T15:47:00Z</dcterms:created>
  <dcterms:modified xsi:type="dcterms:W3CDTF">2025-02-19T09:59:00Z</dcterms:modified>
  <cp:category/>
</cp:coreProperties>
</file>