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013E" w14:textId="5B40BBE2" w:rsidR="006C4194" w:rsidRPr="006C4194" w:rsidRDefault="006C4194" w:rsidP="00CE3923">
      <w:pPr>
        <w:pStyle w:val="Titre1"/>
      </w:pPr>
      <w:r w:rsidRPr="006C4194">
        <w:t xml:space="preserve">Sommaire </w:t>
      </w:r>
      <w:r w:rsidR="00042091">
        <w:t xml:space="preserve">de </w:t>
      </w:r>
      <w:r w:rsidR="00042091" w:rsidRPr="00042091">
        <w:rPr>
          <w:i/>
          <w:iCs/>
        </w:rPr>
        <w:t>La nouvelle revue de l’AIS</w:t>
      </w:r>
      <w:r w:rsidR="00042091">
        <w:t xml:space="preserve"> </w:t>
      </w:r>
      <w:r w:rsidR="00042091">
        <w:br/>
      </w:r>
      <w:r w:rsidRPr="006C4194">
        <w:t>du numéro 30 (2</w:t>
      </w:r>
      <w:r w:rsidRPr="00042091">
        <w:rPr>
          <w:rFonts w:cs="Times New Roman (Titres CS)"/>
          <w:vertAlign w:val="superscript"/>
        </w:rPr>
        <w:t>e</w:t>
      </w:r>
      <w:r w:rsidRPr="006C4194">
        <w:t xml:space="preserve"> </w:t>
      </w:r>
      <w:r>
        <w:t>trimestre 2005)</w:t>
      </w:r>
    </w:p>
    <w:p w14:paraId="0C62553C" w14:textId="77777777" w:rsidR="006C4194" w:rsidRPr="006C4194" w:rsidRDefault="00386BA9" w:rsidP="006C4194">
      <w:r>
        <w:t>Éditorial. Hervé Benoit</w:t>
      </w:r>
    </w:p>
    <w:p w14:paraId="336C8AA2" w14:textId="2B8CB508" w:rsidR="006C4194" w:rsidRPr="006C4194" w:rsidRDefault="006C4194" w:rsidP="00386BA9">
      <w:pPr>
        <w:pStyle w:val="Titre2"/>
      </w:pPr>
      <w:r w:rsidRPr="006C4194">
        <w:t xml:space="preserve">Dossier : </w:t>
      </w:r>
      <w:r w:rsidR="00FE30E6">
        <w:t>« </w:t>
      </w:r>
      <w:r w:rsidRPr="006C4194">
        <w:t>Accompagner et éduqu</w:t>
      </w:r>
      <w:r w:rsidR="00386BA9">
        <w:t>er : enjeux, démarches, métiers</w:t>
      </w:r>
      <w:r w:rsidR="00FE30E6">
        <w:t> »</w:t>
      </w:r>
    </w:p>
    <w:p w14:paraId="660F264A" w14:textId="77777777" w:rsidR="006C4194" w:rsidRPr="006C4194" w:rsidRDefault="006C4194" w:rsidP="006C4194">
      <w:r w:rsidRPr="006C4194">
        <w:t>Coordination : Pa</w:t>
      </w:r>
      <w:r w:rsidR="00386BA9">
        <w:t>trice Blougorn et Marcel Jaeger</w:t>
      </w:r>
    </w:p>
    <w:p w14:paraId="6E3CE2FC" w14:textId="77777777" w:rsidR="006C4194" w:rsidRPr="006C4194" w:rsidRDefault="00386BA9" w:rsidP="006C4194">
      <w:r>
        <w:t xml:space="preserve">Présentation. </w:t>
      </w:r>
      <w:r w:rsidR="006C4194" w:rsidRPr="006C4194">
        <w:t xml:space="preserve">Patrice Blougorn et </w:t>
      </w:r>
      <w:r>
        <w:t>Marcel Jaeger</w:t>
      </w:r>
    </w:p>
    <w:p w14:paraId="30DCD249" w14:textId="77777777" w:rsidR="006C4194" w:rsidRPr="006C4194" w:rsidRDefault="006C4194" w:rsidP="006C4194">
      <w:r w:rsidRPr="006C4194">
        <w:t>Accompagner les familles : un o</w:t>
      </w:r>
      <w:r w:rsidR="00386BA9">
        <w:t>bjet de l’éducation familiale. Jean-Marc Lesain-Delabarre</w:t>
      </w:r>
    </w:p>
    <w:p w14:paraId="227C145C" w14:textId="77777777" w:rsidR="006C4194" w:rsidRPr="006C4194" w:rsidRDefault="006C4194" w:rsidP="006C4194">
      <w:r w:rsidRPr="006C4194">
        <w:t>L’éthique des réseaux d’acteurs comme fondemen</w:t>
      </w:r>
      <w:r w:rsidR="00386BA9">
        <w:t>t d’une démarche de coéducation. Frédéric Jésu</w:t>
      </w:r>
    </w:p>
    <w:p w14:paraId="0D25DF19" w14:textId="77777777" w:rsidR="006C4194" w:rsidRPr="006C4194" w:rsidRDefault="006C4194" w:rsidP="006C4194">
      <w:r w:rsidRPr="006C4194">
        <w:t>L’éducation « spécialisée » à la croisée du pédagogique, de</w:t>
      </w:r>
      <w:r w:rsidR="00386BA9">
        <w:t xml:space="preserve"> l’éducatif et du thérapeutique. Marcel Jaeger</w:t>
      </w:r>
    </w:p>
    <w:p w14:paraId="00EC751D" w14:textId="77777777" w:rsidR="006C4194" w:rsidRPr="006C4194" w:rsidRDefault="006C4194" w:rsidP="006C4194">
      <w:r w:rsidRPr="006C4194">
        <w:t xml:space="preserve">Éduquer, mission impossible ? ! Ou bien : </w:t>
      </w:r>
      <w:r w:rsidR="00386BA9">
        <w:t>pour une éthique de l’aporie… Patricia Vallet</w:t>
      </w:r>
    </w:p>
    <w:p w14:paraId="0A558167" w14:textId="59BAA294" w:rsidR="006C4194" w:rsidRPr="006C4194" w:rsidRDefault="006C4194" w:rsidP="006C4194">
      <w:r w:rsidRPr="006C4194">
        <w:t>L’accompagnement, nouveaux modèles et nouveaux dispositifs. Quels modes de coopération professionnelle, pour les enfan</w:t>
      </w:r>
      <w:r w:rsidR="00386BA9">
        <w:t>ts en situation de handicap ? Philippe Mazereau</w:t>
      </w:r>
    </w:p>
    <w:p w14:paraId="0D51F1D0" w14:textId="77777777" w:rsidR="006C4194" w:rsidRPr="006C4194" w:rsidRDefault="006C4194" w:rsidP="006C4194">
      <w:r w:rsidRPr="006C4194">
        <w:t>Les normes professionnelles et leurs implications d</w:t>
      </w:r>
      <w:r w:rsidR="00386BA9">
        <w:t>ans la pratique socio-éducative. Hélène Join-Lambert Milova</w:t>
      </w:r>
    </w:p>
    <w:p w14:paraId="1BB669AE" w14:textId="77777777" w:rsidR="006C4194" w:rsidRPr="006C4194" w:rsidRDefault="006C4194" w:rsidP="006C4194">
      <w:r w:rsidRPr="006C4194">
        <w:t>L’éducation spécialisée. L</w:t>
      </w:r>
      <w:r w:rsidR="00386BA9">
        <w:t>es vicissitudes d’une posture. Guy Dreano</w:t>
      </w:r>
    </w:p>
    <w:p w14:paraId="40010161" w14:textId="14BF18D7" w:rsidR="006C4194" w:rsidRPr="006C4194" w:rsidRDefault="006C4194" w:rsidP="006C4194">
      <w:r w:rsidRPr="006C4194">
        <w:t>• Analyser l’activité d’un éducateur spécialisé face à des enfants autistes en situation d’apprentissage – Brigitte Retailleau</w:t>
      </w:r>
    </w:p>
    <w:p w14:paraId="019EBB2C" w14:textId="77777777" w:rsidR="006C4194" w:rsidRPr="006C4194" w:rsidRDefault="006C4194" w:rsidP="006C4194">
      <w:r w:rsidRPr="006C4194">
        <w:t>Éducateur en Erea : une</w:t>
      </w:r>
      <w:r w:rsidR="00386BA9">
        <w:t xml:space="preserve"> fonction complexe et exposée. André Philip</w:t>
      </w:r>
    </w:p>
    <w:p w14:paraId="417F495F" w14:textId="4CB8B65A" w:rsidR="006C4194" w:rsidRPr="006C4194" w:rsidRDefault="006C4194" w:rsidP="006C4194">
      <w:r w:rsidRPr="006C4194">
        <w:t>La fonction d’Auxiliaire de vie scolaire (intégration individuelle) e</w:t>
      </w:r>
      <w:r w:rsidR="00386BA9">
        <w:t>st-elle une fonction originale</w:t>
      </w:r>
      <w:r w:rsidR="008451F4">
        <w:t> </w:t>
      </w:r>
      <w:r w:rsidR="00386BA9">
        <w:t>? Janine Laurent-Cognet</w:t>
      </w:r>
    </w:p>
    <w:p w14:paraId="4B2E98CE" w14:textId="77777777" w:rsidR="006C4194" w:rsidRPr="006C4194" w:rsidRDefault="00386BA9" w:rsidP="00386BA9">
      <w:pPr>
        <w:pStyle w:val="Titre2"/>
      </w:pPr>
      <w:r>
        <w:t>Études et formations</w:t>
      </w:r>
    </w:p>
    <w:p w14:paraId="55A8ED3A" w14:textId="77777777" w:rsidR="006C4194" w:rsidRPr="006C4194" w:rsidRDefault="006C4194" w:rsidP="006C4194">
      <w:r w:rsidRPr="006C4194">
        <w:t>Éducation inclusive : du prêt-à-porter éduc</w:t>
      </w:r>
      <w:r w:rsidR="00386BA9">
        <w:t xml:space="preserve">atif à la culture du sur-mesure. </w:t>
      </w:r>
      <w:r w:rsidRPr="006C4194">
        <w:t>Marie-Franç</w:t>
      </w:r>
      <w:r w:rsidR="00386BA9">
        <w:t>oise Crouzier et Charles Gardou</w:t>
      </w:r>
    </w:p>
    <w:p w14:paraId="4CA1B478" w14:textId="77777777" w:rsidR="006C4194" w:rsidRPr="006C4194" w:rsidRDefault="00386BA9" w:rsidP="00386BA9">
      <w:pPr>
        <w:pStyle w:val="Titre2"/>
      </w:pPr>
      <w:r>
        <w:t>Pédagogie et psychopédagogie</w:t>
      </w:r>
    </w:p>
    <w:p w14:paraId="729536BC" w14:textId="77777777" w:rsidR="006C4194" w:rsidRPr="006C4194" w:rsidRDefault="006C4194" w:rsidP="006C4194">
      <w:r w:rsidRPr="006C4194">
        <w:t>Le travail en gr</w:t>
      </w:r>
      <w:r w:rsidR="00386BA9">
        <w:t>and réseau de circonscription. Jean-Luc Guyot</w:t>
      </w:r>
    </w:p>
    <w:p w14:paraId="6161ADA6" w14:textId="77777777" w:rsidR="006C4194" w:rsidRPr="006C4194" w:rsidRDefault="006C4194" w:rsidP="006C4194">
      <w:r w:rsidRPr="006C4194">
        <w:t>Le comité français des écoles de plein air, 1980-</w:t>
      </w:r>
      <w:r w:rsidR="00386BA9">
        <w:t>1989 et les écoles de plein air. Anne-Marie Châtelet</w:t>
      </w:r>
    </w:p>
    <w:p w14:paraId="7B4FB41C" w14:textId="77777777" w:rsidR="006C4194" w:rsidRPr="006C4194" w:rsidRDefault="00386BA9" w:rsidP="00386BA9">
      <w:pPr>
        <w:pStyle w:val="Titre2"/>
      </w:pPr>
      <w:r>
        <w:t>NTIC</w:t>
      </w:r>
    </w:p>
    <w:p w14:paraId="3BBD8B36" w14:textId="77777777" w:rsidR="006C4194" w:rsidRPr="006C4194" w:rsidRDefault="006C4194" w:rsidP="006C4194">
      <w:r w:rsidRPr="006C4194">
        <w:t xml:space="preserve">Réduire les difficultés motrices dans des </w:t>
      </w:r>
      <w:r w:rsidR="00386BA9">
        <w:t xml:space="preserve">activités de géométrie avec TGT. </w:t>
      </w:r>
      <w:r w:rsidRPr="006C4194">
        <w:t>Jack Sagot et Max D</w:t>
      </w:r>
      <w:r w:rsidR="00386BA9">
        <w:t>urand</w:t>
      </w:r>
    </w:p>
    <w:p w14:paraId="719265F7" w14:textId="77777777" w:rsidR="006C4194" w:rsidRPr="006C4194" w:rsidRDefault="006C4194" w:rsidP="00386BA9">
      <w:pPr>
        <w:pStyle w:val="Titre2"/>
      </w:pPr>
      <w:r w:rsidRPr="006C4194">
        <w:lastRenderedPageBreak/>
        <w:t>Politi</w:t>
      </w:r>
      <w:r w:rsidR="00386BA9">
        <w:t>ques et institutions éducatives</w:t>
      </w:r>
    </w:p>
    <w:p w14:paraId="185E9C49" w14:textId="77777777" w:rsidR="006C4194" w:rsidRPr="006C4194" w:rsidRDefault="006C4194" w:rsidP="006C4194">
      <w:r w:rsidRPr="006C4194">
        <w:t>Loi du 2 janvier 2002 : le rôle d’animati</w:t>
      </w:r>
      <w:r w:rsidR="00386BA9">
        <w:t>on et d’autorité du directeur. Bertrand Dubreuil</w:t>
      </w:r>
    </w:p>
    <w:p w14:paraId="009E5133" w14:textId="77777777" w:rsidR="006C4194" w:rsidRPr="006C4194" w:rsidRDefault="00386BA9" w:rsidP="00386BA9">
      <w:pPr>
        <w:pStyle w:val="Titre2"/>
      </w:pPr>
      <w:r>
        <w:t>L’international</w:t>
      </w:r>
    </w:p>
    <w:p w14:paraId="549DB93D" w14:textId="77777777" w:rsidR="006C4194" w:rsidRPr="006C4194" w:rsidRDefault="00386BA9" w:rsidP="006C4194">
      <w:r>
        <w:t>International en bref. Nel Saumont</w:t>
      </w:r>
    </w:p>
    <w:p w14:paraId="41D83D57" w14:textId="77777777" w:rsidR="006C4194" w:rsidRPr="006C4194" w:rsidRDefault="006C4194" w:rsidP="006C4194">
      <w:r w:rsidRPr="006C4194">
        <w:t>Trouver la dysc</w:t>
      </w:r>
      <w:r w:rsidR="00386BA9">
        <w:t xml:space="preserve">alculie ou découvrir le sujet. </w:t>
      </w:r>
      <w:r w:rsidRPr="006C4194">
        <w:t>José Antoni</w:t>
      </w:r>
      <w:r w:rsidR="00386BA9">
        <w:t>o Barreiro</w:t>
      </w:r>
    </w:p>
    <w:p w14:paraId="1FB6124B" w14:textId="77777777" w:rsidR="006C4194" w:rsidRPr="006C4194" w:rsidRDefault="00386BA9" w:rsidP="00386BA9">
      <w:pPr>
        <w:pStyle w:val="Titre2"/>
      </w:pPr>
      <w:r>
        <w:t>Lire, voir, entendre</w:t>
      </w:r>
    </w:p>
    <w:p w14:paraId="26E87900" w14:textId="77777777" w:rsidR="006C4194" w:rsidRPr="006C4194" w:rsidRDefault="00386BA9" w:rsidP="006C4194">
      <w:r>
        <w:t>Comptes rendus de lecture</w:t>
      </w:r>
    </w:p>
    <w:p w14:paraId="3F76BFDB" w14:textId="77777777" w:rsidR="006C4194" w:rsidRPr="006C4194" w:rsidRDefault="003870AB" w:rsidP="006C4194">
      <w:r>
        <w:t>Parutions récentes</w:t>
      </w:r>
    </w:p>
    <w:p w14:paraId="49AAF9A4" w14:textId="77777777" w:rsidR="00CF08CD" w:rsidRPr="006C4194" w:rsidRDefault="006C4194" w:rsidP="006C4194">
      <w:r w:rsidRPr="006C4194">
        <w:t>Ressources documentaires dans l’AIS : Activités physiques et sportives pour enfants et adolescents handicapés ; Activités physiques et sportives pour jeunes en difficult</w:t>
      </w:r>
      <w:r w:rsidR="003870AB">
        <w:t xml:space="preserve">é. </w:t>
      </w:r>
      <w:r w:rsidRPr="006C4194">
        <w:t>Arlette Boileau et Jean-Pierre Garel</w:t>
      </w:r>
    </w:p>
    <w:sectPr w:rsidR="00CF08CD" w:rsidRPr="006C4194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2091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56315"/>
    <w:rsid w:val="00166C2D"/>
    <w:rsid w:val="001D4102"/>
    <w:rsid w:val="002237BF"/>
    <w:rsid w:val="00224528"/>
    <w:rsid w:val="00281EA7"/>
    <w:rsid w:val="002A1403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86BA9"/>
    <w:rsid w:val="003870AB"/>
    <w:rsid w:val="003B7805"/>
    <w:rsid w:val="003F41B2"/>
    <w:rsid w:val="00406E84"/>
    <w:rsid w:val="00433A2A"/>
    <w:rsid w:val="00455B7B"/>
    <w:rsid w:val="00483311"/>
    <w:rsid w:val="004835A2"/>
    <w:rsid w:val="004B1E44"/>
    <w:rsid w:val="004B6248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90E46"/>
    <w:rsid w:val="00695EA5"/>
    <w:rsid w:val="006A6067"/>
    <w:rsid w:val="006C2FCA"/>
    <w:rsid w:val="006C4194"/>
    <w:rsid w:val="006C73E6"/>
    <w:rsid w:val="006D585B"/>
    <w:rsid w:val="00713831"/>
    <w:rsid w:val="007823A3"/>
    <w:rsid w:val="00786A7D"/>
    <w:rsid w:val="007A456B"/>
    <w:rsid w:val="007F7283"/>
    <w:rsid w:val="008451F4"/>
    <w:rsid w:val="00852EBF"/>
    <w:rsid w:val="00871BD2"/>
    <w:rsid w:val="00873C6E"/>
    <w:rsid w:val="00887A4B"/>
    <w:rsid w:val="008A0D03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104F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C7511"/>
    <w:rsid w:val="00C1584C"/>
    <w:rsid w:val="00C71ACF"/>
    <w:rsid w:val="00C852A0"/>
    <w:rsid w:val="00CA09B1"/>
    <w:rsid w:val="00CA22E6"/>
    <w:rsid w:val="00CB07E5"/>
    <w:rsid w:val="00CE3923"/>
    <w:rsid w:val="00CE6051"/>
    <w:rsid w:val="00CF0874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  <w:rsid w:val="00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953F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E3923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3923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1947</Characters>
  <Application>Microsoft Office Word</Application>
  <DocSecurity>0</DocSecurity>
  <Lines>48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30, 2e trimestre 2005</vt:lpstr>
    </vt:vector>
  </TitlesOfParts>
  <Manager/>
  <Company/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30, 2e trimestre 2005</dc:title>
  <dc:subject/>
  <dc:creator>Pôle Publications, pôle Ressources de l'INSEI</dc:creator>
  <cp:keywords/>
  <dc:description/>
  <cp:lastModifiedBy>Vincent Le Calvez</cp:lastModifiedBy>
  <cp:revision>12</cp:revision>
  <dcterms:created xsi:type="dcterms:W3CDTF">2025-02-14T13:12:00Z</dcterms:created>
  <dcterms:modified xsi:type="dcterms:W3CDTF">2025-02-16T17:29:00Z</dcterms:modified>
  <cp:category/>
</cp:coreProperties>
</file>