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4BBFC" w14:textId="79430766" w:rsidR="003947B7" w:rsidRPr="00CF7825" w:rsidRDefault="00DE530D" w:rsidP="00CF7825">
      <w:pPr>
        <w:pStyle w:val="Titre1"/>
      </w:pPr>
      <w:r>
        <w:t xml:space="preserve">Sommaire de </w:t>
      </w:r>
      <w:r w:rsidRPr="00DE530D">
        <w:rPr>
          <w:i/>
          <w:iCs/>
        </w:rPr>
        <w:t>La nouvelle revue de l’AIS</w:t>
      </w:r>
      <w:r>
        <w:t xml:space="preserve"> </w:t>
      </w:r>
      <w:r>
        <w:br/>
      </w:r>
      <w:r w:rsidR="003947B7" w:rsidRPr="00CF7825">
        <w:t>N° 15 3</w:t>
      </w:r>
      <w:r w:rsidR="00000753" w:rsidRPr="00000753">
        <w:rPr>
          <w:rFonts w:cs="Times New Roman (Titres CS)"/>
          <w:vertAlign w:val="superscript"/>
        </w:rPr>
        <w:t>e</w:t>
      </w:r>
      <w:r w:rsidR="003947B7" w:rsidRPr="00CF7825">
        <w:t xml:space="preserve"> trimestre 2001</w:t>
      </w:r>
    </w:p>
    <w:p w14:paraId="0DBC99CD" w14:textId="77777777" w:rsidR="003947B7" w:rsidRPr="00CF7825" w:rsidRDefault="00A35D63" w:rsidP="00CF7825">
      <w:r w:rsidRPr="00CF7825">
        <w:t>Éditorial. Hervé Benoit</w:t>
      </w:r>
    </w:p>
    <w:p w14:paraId="17650C7D" w14:textId="45E15452" w:rsidR="003947B7" w:rsidRPr="00CF7825" w:rsidRDefault="003947B7" w:rsidP="00CF7825">
      <w:pPr>
        <w:pStyle w:val="Titre2"/>
      </w:pPr>
      <w:r w:rsidRPr="00CF7825">
        <w:t>Dossier «</w:t>
      </w:r>
      <w:r w:rsidR="00F706C1">
        <w:t> </w:t>
      </w:r>
      <w:r w:rsidRPr="00CF7825">
        <w:t>Un siècle d’activités associatives</w:t>
      </w:r>
      <w:r w:rsidR="00F706C1">
        <w:t> </w:t>
      </w:r>
      <w:r w:rsidRPr="00CF7825">
        <w:t>»</w:t>
      </w:r>
    </w:p>
    <w:p w14:paraId="1A9CE809" w14:textId="77777777" w:rsidR="003947B7" w:rsidRPr="00CF7825" w:rsidRDefault="00A35D63" w:rsidP="00CF7825">
      <w:r w:rsidRPr="00CF7825">
        <w:t xml:space="preserve">Présentation du dossier. Henri </w:t>
      </w:r>
      <w:proofErr w:type="spellStart"/>
      <w:r w:rsidRPr="00CF7825">
        <w:t>Lafay</w:t>
      </w:r>
      <w:proofErr w:type="spellEnd"/>
      <w:r w:rsidRPr="00CF7825">
        <w:t xml:space="preserve"> et Patrice </w:t>
      </w:r>
      <w:proofErr w:type="spellStart"/>
      <w:r w:rsidRPr="00CF7825">
        <w:t>Blougorn</w:t>
      </w:r>
      <w:proofErr w:type="spellEnd"/>
    </w:p>
    <w:p w14:paraId="107E65D5" w14:textId="75699383" w:rsidR="003947B7" w:rsidRPr="00CF7825" w:rsidRDefault="003947B7" w:rsidP="00CF7825">
      <w:r w:rsidRPr="00CF7825">
        <w:t>Rapports entre s</w:t>
      </w:r>
      <w:r w:rsidR="00A35D63" w:rsidRPr="00CF7825">
        <w:t xml:space="preserve">ervices publics et associations </w:t>
      </w:r>
      <w:r w:rsidRPr="00CF7825">
        <w:t>dans la prise e</w:t>
      </w:r>
      <w:r w:rsidR="00A35D63" w:rsidRPr="00CF7825">
        <w:t xml:space="preserve">n charge des enfants handicapés. Jean-Michel </w:t>
      </w:r>
      <w:proofErr w:type="spellStart"/>
      <w:r w:rsidR="00A35D63" w:rsidRPr="00CF7825">
        <w:t>Belorgey</w:t>
      </w:r>
      <w:proofErr w:type="spellEnd"/>
    </w:p>
    <w:p w14:paraId="5C155792" w14:textId="62A87471" w:rsidR="003947B7" w:rsidRPr="00CF7825" w:rsidRDefault="003947B7" w:rsidP="00CF7825">
      <w:r w:rsidRPr="00CF7825">
        <w:t>Les associations et la politique sociale en f</w:t>
      </w:r>
      <w:r w:rsidR="00A35D63" w:rsidRPr="00CF7825">
        <w:t>aveur des personnes handicapées</w:t>
      </w:r>
      <w:r w:rsidR="00BD0CB9">
        <w:t xml:space="preserve"> </w:t>
      </w:r>
      <w:r w:rsidRPr="00CF7825">
        <w:t>dans la deuxième moitié du XX</w:t>
      </w:r>
      <w:r w:rsidRPr="005B33B0">
        <w:rPr>
          <w:rFonts w:cs="Times New Roman (Corps CS)"/>
          <w:vertAlign w:val="superscript"/>
        </w:rPr>
        <w:t>e</w:t>
      </w:r>
      <w:r w:rsidRPr="00CF7825">
        <w:t xml:space="preserve"> </w:t>
      </w:r>
      <w:r w:rsidR="00A35D63" w:rsidRPr="00CF7825">
        <w:t>siècle. Patrick Guyot</w:t>
      </w:r>
    </w:p>
    <w:p w14:paraId="39CD68E9" w14:textId="77777777" w:rsidR="003947B7" w:rsidRPr="00CF7825" w:rsidRDefault="003947B7" w:rsidP="00CF7825">
      <w:r w:rsidRPr="00CF7825">
        <w:t xml:space="preserve">Le rôle des associations dans la formation de </w:t>
      </w:r>
      <w:r w:rsidR="00A35D63" w:rsidRPr="00CF7825">
        <w:t xml:space="preserve">la citoyenneté. Anicet Le </w:t>
      </w:r>
      <w:proofErr w:type="spellStart"/>
      <w:r w:rsidR="00A35D63" w:rsidRPr="00CF7825">
        <w:t>Pors</w:t>
      </w:r>
      <w:proofErr w:type="spellEnd"/>
    </w:p>
    <w:p w14:paraId="183E8990" w14:textId="77777777" w:rsidR="003947B7" w:rsidRPr="00CF7825" w:rsidRDefault="003947B7" w:rsidP="00CF7825">
      <w:r w:rsidRPr="00CF7825">
        <w:t>Pour un bon usage du système ass</w:t>
      </w:r>
      <w:r w:rsidR="00A35D63" w:rsidRPr="00CF7825">
        <w:t xml:space="preserve">ociatif dans le médico-éducatif. Henri </w:t>
      </w:r>
      <w:proofErr w:type="spellStart"/>
      <w:r w:rsidR="00A35D63" w:rsidRPr="00CF7825">
        <w:t>Lafay</w:t>
      </w:r>
      <w:proofErr w:type="spellEnd"/>
    </w:p>
    <w:p w14:paraId="323027C3" w14:textId="77777777" w:rsidR="003947B7" w:rsidRPr="00CF7825" w:rsidRDefault="003947B7" w:rsidP="00CF7825">
      <w:r w:rsidRPr="00CF7825">
        <w:t>Les associations et l’</w:t>
      </w:r>
      <w:r w:rsidR="00A35D63" w:rsidRPr="00CF7825">
        <w:t>accompagnement scolaire. Hervé Benoit</w:t>
      </w:r>
    </w:p>
    <w:p w14:paraId="7C72447E" w14:textId="77777777" w:rsidR="003947B7" w:rsidRPr="00CF7825" w:rsidRDefault="003947B7" w:rsidP="00CF7825">
      <w:r w:rsidRPr="00CF7825">
        <w:t>L’aventure du Téléthon pour co</w:t>
      </w:r>
      <w:r w:rsidR="00A35D63" w:rsidRPr="00CF7825">
        <w:t xml:space="preserve">mbattre les maladies génétiques. </w:t>
      </w:r>
      <w:r w:rsidRPr="00CF7825">
        <w:t>Jean-C</w:t>
      </w:r>
      <w:r w:rsidR="00A35D63" w:rsidRPr="00CF7825">
        <w:t xml:space="preserve">laude </w:t>
      </w:r>
      <w:proofErr w:type="spellStart"/>
      <w:r w:rsidR="00A35D63" w:rsidRPr="00CF7825">
        <w:t>Cunin</w:t>
      </w:r>
      <w:proofErr w:type="spellEnd"/>
    </w:p>
    <w:p w14:paraId="46BAA21D" w14:textId="77777777" w:rsidR="003947B7" w:rsidRPr="00CF7825" w:rsidRDefault="003947B7" w:rsidP="00CF7825">
      <w:r w:rsidRPr="00CF7825">
        <w:t xml:space="preserve">La scolarité </w:t>
      </w:r>
      <w:r w:rsidR="00A35D63" w:rsidRPr="00CF7825">
        <w:t xml:space="preserve">des jeunes porteurs de handicap. Maurice </w:t>
      </w:r>
      <w:proofErr w:type="spellStart"/>
      <w:r w:rsidR="00A35D63" w:rsidRPr="00CF7825">
        <w:t>Daubannay</w:t>
      </w:r>
      <w:proofErr w:type="spellEnd"/>
    </w:p>
    <w:p w14:paraId="00EA149F" w14:textId="73880BAF" w:rsidR="003947B7" w:rsidRPr="00CF7825" w:rsidRDefault="003947B7" w:rsidP="00CF7825">
      <w:r w:rsidRPr="00CF7825">
        <w:t>Rôle des associations dans l’aide et l’insertion socio-profes</w:t>
      </w:r>
      <w:r w:rsidR="00A35D63" w:rsidRPr="00CF7825">
        <w:t xml:space="preserve">sionnelle de publics handicapés </w:t>
      </w:r>
      <w:r w:rsidRPr="00CF7825">
        <w:t>et défavori</w:t>
      </w:r>
      <w:r w:rsidR="00A35D63" w:rsidRPr="00CF7825">
        <w:t xml:space="preserve">sés : le cas du travail protégé. Gérard </w:t>
      </w:r>
      <w:proofErr w:type="spellStart"/>
      <w:r w:rsidR="00A35D63" w:rsidRPr="00CF7825">
        <w:t>Zribi</w:t>
      </w:r>
      <w:proofErr w:type="spellEnd"/>
    </w:p>
    <w:p w14:paraId="2F25C253" w14:textId="77777777" w:rsidR="00AB15E1" w:rsidRPr="00CF7825" w:rsidRDefault="003947B7" w:rsidP="00CF7825">
      <w:r w:rsidRPr="00CF7825">
        <w:t>La contribution des associations aux formations du C</w:t>
      </w:r>
      <w:r w:rsidR="00AB15E1" w:rsidRPr="00CF7825">
        <w:t xml:space="preserve">NEFEI. André </w:t>
      </w:r>
      <w:proofErr w:type="spellStart"/>
      <w:r w:rsidR="00AB15E1" w:rsidRPr="00CF7825">
        <w:t>Mouchon</w:t>
      </w:r>
      <w:proofErr w:type="spellEnd"/>
    </w:p>
    <w:p w14:paraId="569CA439" w14:textId="77777777" w:rsidR="003947B7" w:rsidRPr="00CF7825" w:rsidRDefault="003947B7" w:rsidP="00CF7825">
      <w:r w:rsidRPr="00CF7825">
        <w:t>Intégration scolaire individuelle en milie</w:t>
      </w:r>
      <w:r w:rsidR="00AB15E1" w:rsidRPr="00CF7825">
        <w:t xml:space="preserve">u ordinaire de notre fils Cyril. M. et Mme </w:t>
      </w:r>
      <w:proofErr w:type="spellStart"/>
      <w:r w:rsidR="00AB15E1" w:rsidRPr="00CF7825">
        <w:t>Levillain</w:t>
      </w:r>
      <w:proofErr w:type="spellEnd"/>
    </w:p>
    <w:p w14:paraId="5254FB48" w14:textId="045A9F44" w:rsidR="003947B7" w:rsidRPr="00CF7825" w:rsidRDefault="003947B7" w:rsidP="00CF7825">
      <w:r w:rsidRPr="00CF7825">
        <w:t>Les personnes handicapées dans l’Union européenne. Quell</w:t>
      </w:r>
      <w:r w:rsidR="00AB15E1" w:rsidRPr="00CF7825">
        <w:t xml:space="preserve">e place pour nos associations ? Bruno </w:t>
      </w:r>
      <w:proofErr w:type="spellStart"/>
      <w:r w:rsidR="00AB15E1" w:rsidRPr="00CF7825">
        <w:t>Gaurier</w:t>
      </w:r>
      <w:proofErr w:type="spellEnd"/>
    </w:p>
    <w:p w14:paraId="2138CFC7" w14:textId="76ECCC27" w:rsidR="003947B7" w:rsidRPr="00CF7825" w:rsidRDefault="003947B7" w:rsidP="00CF7825">
      <w:r w:rsidRPr="00CF7825">
        <w:t>Une démarche centrée sur la personne porteu</w:t>
      </w:r>
      <w:r w:rsidR="00AB15E1" w:rsidRPr="00CF7825">
        <w:t>se de trisomie 21</w:t>
      </w:r>
      <w:r w:rsidR="00DA0046">
        <w:t> </w:t>
      </w:r>
      <w:r w:rsidR="00AB15E1" w:rsidRPr="00CF7825">
        <w:t xml:space="preserve">: les </w:t>
      </w:r>
      <w:proofErr w:type="spellStart"/>
      <w:r w:rsidR="00AB15E1" w:rsidRPr="00CF7825">
        <w:t>Geist</w:t>
      </w:r>
      <w:proofErr w:type="spellEnd"/>
      <w:r w:rsidR="00AB15E1" w:rsidRPr="00CF7825">
        <w:t xml:space="preserve">. </w:t>
      </w:r>
      <w:r w:rsidRPr="00CF7825">
        <w:t xml:space="preserve">Jacques </w:t>
      </w:r>
      <w:proofErr w:type="spellStart"/>
      <w:r w:rsidR="00AB15E1" w:rsidRPr="00CF7825">
        <w:t>Chomette</w:t>
      </w:r>
      <w:proofErr w:type="spellEnd"/>
      <w:r w:rsidR="00AB15E1" w:rsidRPr="00CF7825">
        <w:t xml:space="preserve"> et Jean-Paul Champeaux</w:t>
      </w:r>
    </w:p>
    <w:p w14:paraId="1B87B7DF" w14:textId="79BFBCD9" w:rsidR="003947B7" w:rsidRPr="00CF7825" w:rsidRDefault="003947B7" w:rsidP="00CF7825">
      <w:r w:rsidRPr="00CF7825">
        <w:t>Une association d’enseignants spécialisés de 1898 à 1998</w:t>
      </w:r>
      <w:r w:rsidR="00E30282">
        <w:t> </w:t>
      </w:r>
      <w:r w:rsidRPr="00CF7825">
        <w:t>: un siècle d’</w:t>
      </w:r>
      <w:r w:rsidR="00AB15E1" w:rsidRPr="00CF7825">
        <w:t>histoire allemande. Dominique Lerch</w:t>
      </w:r>
    </w:p>
    <w:p w14:paraId="40A5B0CA" w14:textId="77777777" w:rsidR="003947B7" w:rsidRPr="00CF7825" w:rsidRDefault="003947B7" w:rsidP="00CF7825">
      <w:pPr>
        <w:pStyle w:val="Titre2"/>
      </w:pPr>
      <w:r w:rsidRPr="00CF7825">
        <w:t>Étu</w:t>
      </w:r>
      <w:r w:rsidR="00AB15E1" w:rsidRPr="00CF7825">
        <w:t>des et formations</w:t>
      </w:r>
    </w:p>
    <w:p w14:paraId="2F7C19DD" w14:textId="77777777" w:rsidR="003947B7" w:rsidRPr="00CF7825" w:rsidRDefault="003947B7" w:rsidP="00CF7825">
      <w:r w:rsidRPr="00CF7825">
        <w:t>L’estime de soi chez l’</w:t>
      </w:r>
      <w:r w:rsidR="00AB15E1" w:rsidRPr="00CF7825">
        <w:t xml:space="preserve">enfant déficient intellectuel. </w:t>
      </w:r>
      <w:proofErr w:type="spellStart"/>
      <w:r w:rsidR="00AB15E1" w:rsidRPr="00CF7825">
        <w:t>Sunhae</w:t>
      </w:r>
      <w:proofErr w:type="spellEnd"/>
      <w:r w:rsidR="00AB15E1" w:rsidRPr="00CF7825">
        <w:t xml:space="preserve"> Lee Nowacki</w:t>
      </w:r>
    </w:p>
    <w:p w14:paraId="46F8FD04" w14:textId="77777777" w:rsidR="003947B7" w:rsidRPr="00CF7825" w:rsidRDefault="003947B7" w:rsidP="005B33B0">
      <w:pPr>
        <w:pStyle w:val="Titre2"/>
      </w:pPr>
      <w:r w:rsidRPr="00CF7825">
        <w:t>Pédagogie et psychopédagogie</w:t>
      </w:r>
    </w:p>
    <w:p w14:paraId="590F521A" w14:textId="77777777" w:rsidR="003947B7" w:rsidRPr="00CF7825" w:rsidRDefault="003947B7" w:rsidP="00CF7825">
      <w:r w:rsidRPr="00CF7825">
        <w:t>Le travail du vocabulaire spatial et temporel dans u</w:t>
      </w:r>
      <w:r w:rsidR="00AB15E1" w:rsidRPr="00CF7825">
        <w:t>ne aide à dominante pédagogique. Laurence Leroyer</w:t>
      </w:r>
    </w:p>
    <w:p w14:paraId="3BCD8C82" w14:textId="2F7A400A" w:rsidR="003947B7" w:rsidRPr="00CF7825" w:rsidRDefault="003947B7" w:rsidP="00CF7825">
      <w:r w:rsidRPr="00CF7825">
        <w:t xml:space="preserve">Le mémoire professionnel. Nature, rôle </w:t>
      </w:r>
      <w:r w:rsidR="00AB15E1" w:rsidRPr="00CF7825">
        <w:t xml:space="preserve">et fonctions dans une formation </w:t>
      </w:r>
      <w:r w:rsidRPr="00CF7825">
        <w:t>en alternance de pro</w:t>
      </w:r>
      <w:r w:rsidR="00AB15E1" w:rsidRPr="00CF7825">
        <w:t>fesseurs des écoles spécialisés. Joël Rich</w:t>
      </w:r>
    </w:p>
    <w:p w14:paraId="579421A1" w14:textId="77777777" w:rsidR="003947B7" w:rsidRPr="00CF7825" w:rsidRDefault="003947B7" w:rsidP="00CF7825">
      <w:pPr>
        <w:pStyle w:val="Titre2"/>
      </w:pPr>
      <w:r w:rsidRPr="00CF7825">
        <w:lastRenderedPageBreak/>
        <w:t>NTIC</w:t>
      </w:r>
    </w:p>
    <w:p w14:paraId="356E6ABF" w14:textId="2FE04421" w:rsidR="003947B7" w:rsidRPr="00CF7825" w:rsidRDefault="003947B7" w:rsidP="00CF7825">
      <w:r w:rsidRPr="00CF7825">
        <w:t>Réduire le handicap par les nouvelles technologies : trois grandes associations s’expriment</w:t>
      </w:r>
      <w:r w:rsidR="005B33B0">
        <w:t xml:space="preserve">. </w:t>
      </w:r>
      <w:r w:rsidRPr="00CF7825">
        <w:t xml:space="preserve">Entretien avec François </w:t>
      </w:r>
      <w:proofErr w:type="spellStart"/>
      <w:r w:rsidRPr="00CF7825">
        <w:t>Barissat</w:t>
      </w:r>
      <w:proofErr w:type="spellEnd"/>
      <w:r w:rsidRPr="00CF7825">
        <w:t>, Xavier Destoo</w:t>
      </w:r>
      <w:r w:rsidR="00AB15E1" w:rsidRPr="00CF7825">
        <w:t xml:space="preserve">p, Monique et Sylvie </w:t>
      </w:r>
      <w:proofErr w:type="spellStart"/>
      <w:r w:rsidR="00AB15E1" w:rsidRPr="00CF7825">
        <w:t>Duchateau</w:t>
      </w:r>
      <w:proofErr w:type="spellEnd"/>
    </w:p>
    <w:p w14:paraId="6801EF29" w14:textId="77777777" w:rsidR="003947B7" w:rsidRPr="00CF7825" w:rsidRDefault="00AB15E1" w:rsidP="00CF7825">
      <w:r w:rsidRPr="00CF7825">
        <w:t>Brèves des NTIC. Daniel Jacquet</w:t>
      </w:r>
    </w:p>
    <w:p w14:paraId="2D40E691" w14:textId="77777777" w:rsidR="003947B7" w:rsidRPr="00CF7825" w:rsidRDefault="003947B7" w:rsidP="00CF7825">
      <w:pPr>
        <w:pStyle w:val="Titre2"/>
      </w:pPr>
      <w:r w:rsidRPr="00CF7825">
        <w:t>Politiques et institutions éducatives</w:t>
      </w:r>
    </w:p>
    <w:p w14:paraId="2DDA0704" w14:textId="77777777" w:rsidR="003947B7" w:rsidRPr="00CF7825" w:rsidRDefault="003947B7" w:rsidP="00CF7825">
      <w:r w:rsidRPr="00CF7825">
        <w:t>Jusqu’où aller dans l’intervention auprès des familles ? Le programme de Guidance des intera</w:t>
      </w:r>
      <w:r w:rsidR="00AB15E1" w:rsidRPr="00CF7825">
        <w:t xml:space="preserve">ctions à. </w:t>
      </w:r>
      <w:r w:rsidRPr="00CF7825">
        <w:t>l’</w:t>
      </w:r>
      <w:r w:rsidR="00AB15E1" w:rsidRPr="00CF7825">
        <w:t xml:space="preserve">aide de la vidéo. Jean-Marc </w:t>
      </w:r>
      <w:proofErr w:type="spellStart"/>
      <w:r w:rsidR="00AB15E1" w:rsidRPr="00CF7825">
        <w:t>Lesain-Delabarre</w:t>
      </w:r>
      <w:proofErr w:type="spellEnd"/>
    </w:p>
    <w:p w14:paraId="204C0317" w14:textId="77777777" w:rsidR="003947B7" w:rsidRPr="00CF7825" w:rsidRDefault="003947B7" w:rsidP="00CF7825">
      <w:pPr>
        <w:pStyle w:val="Titre2"/>
      </w:pPr>
      <w:r w:rsidRPr="00CF7825">
        <w:t>Lire, voir, entendre</w:t>
      </w:r>
    </w:p>
    <w:p w14:paraId="1F1F4CA5" w14:textId="77777777" w:rsidR="003947B7" w:rsidRPr="00CF7825" w:rsidRDefault="00AB15E1" w:rsidP="00CF7825">
      <w:r w:rsidRPr="00CF7825">
        <w:t>Comptes rendus de lecture</w:t>
      </w:r>
    </w:p>
    <w:p w14:paraId="0ECC0DC4" w14:textId="77777777" w:rsidR="003947B7" w:rsidRPr="00CF7825" w:rsidRDefault="00AB15E1" w:rsidP="00CF7825">
      <w:r w:rsidRPr="00CF7825">
        <w:t>Parutions récentes</w:t>
      </w:r>
    </w:p>
    <w:p w14:paraId="4538D80B" w14:textId="77777777" w:rsidR="003947B7" w:rsidRPr="00CF7825" w:rsidRDefault="003947B7" w:rsidP="00CF7825">
      <w:pPr>
        <w:pStyle w:val="Titre2"/>
      </w:pPr>
      <w:r w:rsidRPr="00CF7825">
        <w:t>Actes</w:t>
      </w:r>
    </w:p>
    <w:p w14:paraId="30C4EE8C" w14:textId="77777777" w:rsidR="003947B7" w:rsidRPr="00CF7825" w:rsidRDefault="003947B7" w:rsidP="00CF7825">
      <w:pPr>
        <w:pStyle w:val="Titre3"/>
      </w:pPr>
      <w:r w:rsidRPr="00CF7825">
        <w:t>Compte rendu de la journée Génétique, éthique et handicap du CNEFEI, 28 mars 2001, Suresnes</w:t>
      </w:r>
    </w:p>
    <w:p w14:paraId="0E002E74" w14:textId="77777777" w:rsidR="003947B7" w:rsidRPr="00CF7825" w:rsidRDefault="003947B7" w:rsidP="00CF7825">
      <w:r w:rsidRPr="00CF7825">
        <w:t>Résumés des interventions de De</w:t>
      </w:r>
      <w:r w:rsidR="00142015" w:rsidRPr="00CF7825">
        <w:t xml:space="preserve">lphine Héron et Jean-Paul </w:t>
      </w:r>
      <w:proofErr w:type="spellStart"/>
      <w:r w:rsidR="00142015" w:rsidRPr="00CF7825">
        <w:t>Amann</w:t>
      </w:r>
      <w:proofErr w:type="spellEnd"/>
    </w:p>
    <w:p w14:paraId="3802D775" w14:textId="77777777" w:rsidR="003947B7" w:rsidRPr="00CF7825" w:rsidRDefault="003947B7" w:rsidP="00CF7825">
      <w:pPr>
        <w:pStyle w:val="Titre3"/>
      </w:pPr>
      <w:r w:rsidRPr="00CF7825">
        <w:t>Actes de la journée nationale des réseaux d’assistance pédagogique à domicile, CNEFEI, 7 mai 2001</w:t>
      </w:r>
    </w:p>
    <w:p w14:paraId="601069A3" w14:textId="77777777" w:rsidR="003947B7" w:rsidRPr="00CF7825" w:rsidRDefault="00142015" w:rsidP="00CF7825">
      <w:r w:rsidRPr="00CF7825">
        <w:t>Présentation</w:t>
      </w:r>
    </w:p>
    <w:p w14:paraId="70B16CA7" w14:textId="77777777" w:rsidR="003947B7" w:rsidRPr="00CF7825" w:rsidRDefault="003947B7" w:rsidP="00CF7825">
      <w:r w:rsidRPr="00CF7825">
        <w:t>Bilan du dispositif de l’assistance pédagogique à domicile au cours de l’année 1999</w:t>
      </w:r>
      <w:r w:rsidR="00142015" w:rsidRPr="00CF7825">
        <w:t>-2000. Marie-Claude Romano</w:t>
      </w:r>
    </w:p>
    <w:p w14:paraId="61A225B9" w14:textId="77777777" w:rsidR="003947B7" w:rsidRPr="00CF7825" w:rsidRDefault="00142015" w:rsidP="00CF7825">
      <w:r w:rsidRPr="00CF7825">
        <w:t>Synthèse des ateliers</w:t>
      </w:r>
    </w:p>
    <w:p w14:paraId="248E0925" w14:textId="77777777" w:rsidR="00CF08CD" w:rsidRPr="00CF7825" w:rsidRDefault="003947B7" w:rsidP="00CF7825">
      <w:r w:rsidRPr="00CF7825">
        <w:t>Les dispositifs d’assistance pé</w:t>
      </w:r>
      <w:r w:rsidR="00142015" w:rsidRPr="00CF7825">
        <w:t>dagogique à domicile (liste)</w:t>
      </w:r>
    </w:p>
    <w:sectPr w:rsidR="00CF08CD" w:rsidRPr="00CF7825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Times New Roman (Corp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00753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015"/>
    <w:rsid w:val="00156315"/>
    <w:rsid w:val="00166C2D"/>
    <w:rsid w:val="001D4102"/>
    <w:rsid w:val="002237BF"/>
    <w:rsid w:val="00224528"/>
    <w:rsid w:val="00281EA7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947B7"/>
    <w:rsid w:val="003F41B2"/>
    <w:rsid w:val="00406E84"/>
    <w:rsid w:val="00455B7B"/>
    <w:rsid w:val="00483311"/>
    <w:rsid w:val="004835A2"/>
    <w:rsid w:val="004B1E44"/>
    <w:rsid w:val="004B6248"/>
    <w:rsid w:val="004C7469"/>
    <w:rsid w:val="004E41E3"/>
    <w:rsid w:val="004F323B"/>
    <w:rsid w:val="005466B1"/>
    <w:rsid w:val="0055155D"/>
    <w:rsid w:val="0057220C"/>
    <w:rsid w:val="00583B69"/>
    <w:rsid w:val="00596DB2"/>
    <w:rsid w:val="005B33B0"/>
    <w:rsid w:val="005C00B1"/>
    <w:rsid w:val="005C774B"/>
    <w:rsid w:val="005D5169"/>
    <w:rsid w:val="005E398B"/>
    <w:rsid w:val="00602A68"/>
    <w:rsid w:val="00695EA5"/>
    <w:rsid w:val="006A6067"/>
    <w:rsid w:val="006C2FCA"/>
    <w:rsid w:val="00713831"/>
    <w:rsid w:val="007823A3"/>
    <w:rsid w:val="00786A7D"/>
    <w:rsid w:val="007A456B"/>
    <w:rsid w:val="007F7283"/>
    <w:rsid w:val="00852EBF"/>
    <w:rsid w:val="00871BD2"/>
    <w:rsid w:val="00873C6E"/>
    <w:rsid w:val="00887A4B"/>
    <w:rsid w:val="008A0D03"/>
    <w:rsid w:val="008B1321"/>
    <w:rsid w:val="008C0380"/>
    <w:rsid w:val="008C2DCF"/>
    <w:rsid w:val="0091622E"/>
    <w:rsid w:val="00934D76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A2593E"/>
    <w:rsid w:val="00A35D63"/>
    <w:rsid w:val="00A62A22"/>
    <w:rsid w:val="00AB15E1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D0CB9"/>
    <w:rsid w:val="00C71ACF"/>
    <w:rsid w:val="00C852A0"/>
    <w:rsid w:val="00CA09B1"/>
    <w:rsid w:val="00CA22E6"/>
    <w:rsid w:val="00CB07E5"/>
    <w:rsid w:val="00CE6051"/>
    <w:rsid w:val="00CF08CD"/>
    <w:rsid w:val="00CF7825"/>
    <w:rsid w:val="00D009CB"/>
    <w:rsid w:val="00D201E3"/>
    <w:rsid w:val="00D34C3A"/>
    <w:rsid w:val="00D3592A"/>
    <w:rsid w:val="00D36E81"/>
    <w:rsid w:val="00D43BAF"/>
    <w:rsid w:val="00D821CB"/>
    <w:rsid w:val="00D84907"/>
    <w:rsid w:val="00DA0046"/>
    <w:rsid w:val="00DE530D"/>
    <w:rsid w:val="00DF03A0"/>
    <w:rsid w:val="00DF7CFB"/>
    <w:rsid w:val="00E0019E"/>
    <w:rsid w:val="00E30282"/>
    <w:rsid w:val="00E516F8"/>
    <w:rsid w:val="00EA4879"/>
    <w:rsid w:val="00EC53C1"/>
    <w:rsid w:val="00ED2E39"/>
    <w:rsid w:val="00EF4870"/>
    <w:rsid w:val="00F01EEC"/>
    <w:rsid w:val="00F43D28"/>
    <w:rsid w:val="00F45C6E"/>
    <w:rsid w:val="00F6324F"/>
    <w:rsid w:val="00F706C1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B6DC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F7825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F7825"/>
    <w:rPr>
      <w:rFonts w:ascii="Verdana" w:eastAsiaTheme="majorEastAsia" w:hAnsi="Verdana" w:cstheme="majorBid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388</Words>
  <Characters>2335</Characters>
  <Application>Microsoft Office Word</Application>
  <DocSecurity>0</DocSecurity>
  <Lines>55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15, 3ème trimestre 2001</vt:lpstr>
    </vt:vector>
  </TitlesOfParts>
  <Manager/>
  <Company/>
  <LinksUpToDate>false</LinksUpToDate>
  <CharactersWithSpaces>2678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15, 3e trimestre 2001</dc:title>
  <dc:subject/>
  <dc:creator>Pôle Publications, pôle Ressources de l'INSEI</dc:creator>
  <cp:keywords/>
  <dc:description/>
  <cp:lastModifiedBy>Vincent Le Calvez</cp:lastModifiedBy>
  <cp:revision>14</cp:revision>
  <dcterms:created xsi:type="dcterms:W3CDTF">2025-02-13T09:51:00Z</dcterms:created>
  <dcterms:modified xsi:type="dcterms:W3CDTF">2025-02-13T11:50:00Z</dcterms:modified>
  <cp:category/>
</cp:coreProperties>
</file>